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bookmarkStart w:id="0" w:name="_GoBack"/>
      <w:bookmarkEnd w:id="0"/>
      <w:r>
        <w:rPr>
          <w:rFonts w:ascii="Humanist777BT-BoldB" w:hAnsi="Humanist777BT-BoldB" w:cs="Humanist777BT-BoldB"/>
          <w:b/>
          <w:bCs/>
        </w:rPr>
        <w:t>— Safety Measures for All Tensioning Operations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 xml:space="preserve">The operation of tensioning has more potential for serious accidents than all other phases of </w:t>
      </w:r>
      <w:proofErr w:type="spellStart"/>
      <w:r>
        <w:rPr>
          <w:rFonts w:ascii="Humanist777BT-RomanB" w:hAnsi="Humanist777BT-RomanB" w:cs="Humanist777BT-RomanB"/>
          <w:sz w:val="18"/>
          <w:szCs w:val="18"/>
        </w:rPr>
        <w:t>prestressed</w:t>
      </w:r>
      <w:proofErr w:type="spellEnd"/>
      <w:r>
        <w:rPr>
          <w:rFonts w:ascii="Humanist777BT-RomanB" w:hAnsi="Humanist777BT-RomanB" w:cs="Humanist777BT-RomanB"/>
          <w:sz w:val="18"/>
          <w:szCs w:val="18"/>
        </w:rPr>
        <w:t xml:space="preserve"> concrete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production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combined. The following basic rules applicable to tensioning shall be included in the safety requirements of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all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plants: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1. Prior to tensioning any bed, a visible and audible signal shall be given and all personnel not required to perform the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tensioning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shall leave the area adjacent to the bed.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2. Jacks shall be held by means preventing the jack from flying longitudinally or laterally in case of tendon failure.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3. Personnel shall never be permitted to stand at either end of the bed, directly in line with the tendon being tensioned.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4. Personnel shall not stand over tendons being tensioned to make elongation measurements. Such measurements shall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be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preferably made by jigs or templates from the side or from behind shields.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5. For personnel engaged in the tensioning operation, protection shall be provided by means of effective shields adequate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o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stop a flying tendon. These shields should be provided at both ends of the bed and should be of reinforced concrete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or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heavy timbers. Shields of wire mesh are not satisfactory as broken strands often fly end first and may penetrate the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wire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openings.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6. Eye protection shall be provided for personnel engaged in wedging and anchoring operations as a protection from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flying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pieces of steel.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BoldB" w:hAnsi="Humanist777BT-BoldB" w:cs="Humanist777BT-BoldB"/>
          <w:b/>
          <w:bCs/>
        </w:rPr>
      </w:pPr>
      <w:r>
        <w:rPr>
          <w:rFonts w:ascii="Humanist777BT-BoldB" w:hAnsi="Humanist777BT-BoldB" w:cs="Humanist777BT-BoldB"/>
          <w:b/>
          <w:bCs/>
        </w:rPr>
        <w:t xml:space="preserve">4.2.3 — Safety Measures for </w:t>
      </w:r>
      <w:proofErr w:type="spellStart"/>
      <w:r>
        <w:rPr>
          <w:rFonts w:ascii="Humanist777BT-BoldB" w:hAnsi="Humanist777BT-BoldB" w:cs="Humanist777BT-BoldB"/>
          <w:b/>
          <w:bCs/>
        </w:rPr>
        <w:t>Pretensioning</w:t>
      </w:r>
      <w:proofErr w:type="spellEnd"/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 xml:space="preserve">Principal causes and remedies for tendon failure during </w:t>
      </w:r>
      <w:proofErr w:type="spellStart"/>
      <w:r>
        <w:rPr>
          <w:rFonts w:ascii="Humanist777BT-RomanB" w:hAnsi="Humanist777BT-RomanB" w:cs="Humanist777BT-RomanB"/>
          <w:sz w:val="18"/>
          <w:szCs w:val="18"/>
        </w:rPr>
        <w:t>pretensioning</w:t>
      </w:r>
      <w:proofErr w:type="spellEnd"/>
      <w:r>
        <w:rPr>
          <w:rFonts w:ascii="Humanist777BT-RomanB" w:hAnsi="Humanist777BT-RomanB" w:cs="Humanist777BT-RomanB"/>
          <w:sz w:val="18"/>
          <w:szCs w:val="18"/>
        </w:rPr>
        <w:t xml:space="preserve"> include the following: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 xml:space="preserve">1. Defective or improper strand vises: Clean, inspect and lubricate strand vises between each use. Use of at least a </w:t>
      </w:r>
      <w:proofErr w:type="spellStart"/>
      <w:r>
        <w:rPr>
          <w:rFonts w:ascii="Humanist777BT-RomanB" w:hAnsi="Humanist777BT-RomanB" w:cs="Humanist777BT-RomanB"/>
          <w:sz w:val="18"/>
          <w:szCs w:val="18"/>
        </w:rPr>
        <w:t>threepower</w:t>
      </w:r>
      <w:proofErr w:type="spellEnd"/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illuminated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magnifying glass for inspecting strand vises is recommended. Discard any worn or distorted chucks.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A small amount of sand or dirt between chucks and the barrel can cause failure or slippage of the strand.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2. Improper alignment of strand vises: See that vises are in line with pull and are seated normally.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3. Overstressing: Check elongation and keep tension-indicating devices properly calibrated.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4. Kinks or nicks in strand: Use care in handling strand to avoid damage. Do not begin tensioning if a strand has been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nicked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>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5. Failure of individual wires in strand: These often occur in factory welds and cannot be avoided. Do not tension any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strand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with a broken wire.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6. Heating of a tensioned strand: Keep all torches and welding equipment away from tensioned strand.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7. Sudden multiple revolutions of strand being pulled from a coil: Use approved swivel grips or other effective methods.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r>
        <w:rPr>
          <w:rFonts w:ascii="Humanist777BT-RomanB" w:hAnsi="Humanist777BT-RomanB" w:cs="Humanist777BT-RomanB"/>
          <w:sz w:val="18"/>
          <w:szCs w:val="18"/>
        </w:rPr>
        <w:t>8. Local overstress due to friction in tensioning of draped strands: For strands tensioned in the draped position, use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roller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bearings at all hold-down and support points. Before placing concrete, the bearings within the members can</w:t>
      </w:r>
    </w:p>
    <w:p w:rsidR="00825546" w:rsidRDefault="00825546" w:rsidP="00825546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sz w:val="18"/>
          <w:szCs w:val="18"/>
        </w:rPr>
      </w:pPr>
      <w:proofErr w:type="gramStart"/>
      <w:r>
        <w:rPr>
          <w:rFonts w:ascii="Humanist777BT-RomanB" w:hAnsi="Humanist777BT-RomanB" w:cs="Humanist777BT-RomanB"/>
          <w:sz w:val="18"/>
          <w:szCs w:val="18"/>
        </w:rPr>
        <w:t>be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replaced with less expensive devices. For strands tensioned in a straight line and subsequently deflected, do all</w:t>
      </w:r>
    </w:p>
    <w:p w:rsidR="00B929B4" w:rsidRDefault="00825546" w:rsidP="00825546">
      <w:proofErr w:type="gramStart"/>
      <w:r>
        <w:rPr>
          <w:rFonts w:ascii="Humanist777BT-RomanB" w:hAnsi="Humanist777BT-RomanB" w:cs="Humanist777BT-RomanB"/>
          <w:sz w:val="18"/>
          <w:szCs w:val="18"/>
        </w:rPr>
        <w:t>deflecting</w:t>
      </w:r>
      <w:proofErr w:type="gramEnd"/>
      <w:r>
        <w:rPr>
          <w:rFonts w:ascii="Humanist777BT-RomanB" w:hAnsi="Humanist777BT-RomanB" w:cs="Humanist777BT-RomanB"/>
          <w:sz w:val="18"/>
          <w:szCs w:val="18"/>
        </w:rPr>
        <w:t xml:space="preserve"> simultaneously or on a predetermined schedule symmetrically about the center of the bed.</w:t>
      </w:r>
    </w:p>
    <w:sectPr w:rsidR="00B9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46"/>
    <w:rsid w:val="00506B7D"/>
    <w:rsid w:val="00825546"/>
    <w:rsid w:val="008712F1"/>
    <w:rsid w:val="00B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PeakUSA1</dc:creator>
  <cp:lastModifiedBy>PeakUSA1</cp:lastModifiedBy>
  <cp:revision>2</cp:revision>
  <dcterms:created xsi:type="dcterms:W3CDTF">2013-10-24T21:46:00Z</dcterms:created>
  <dcterms:modified xsi:type="dcterms:W3CDTF">2013-10-24T21:46:00Z</dcterms:modified>
</cp:coreProperties>
</file>